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7A" w:rsidRPr="008B7D4B" w:rsidRDefault="000F647A" w:rsidP="000F647A">
      <w:pPr>
        <w:shd w:val="clear" w:color="auto" w:fill="FFFFFF"/>
        <w:rPr>
          <w:rFonts w:ascii="Palatino Linotype" w:eastAsia="Times New Roman" w:hAnsi="Palatino Linotype" w:cs="Arial"/>
          <w:color w:val="000000"/>
        </w:rPr>
      </w:pPr>
      <w:r w:rsidRPr="008B7D4B">
        <w:rPr>
          <w:rFonts w:ascii="Palatino Linotype" w:eastAsia="Times New Roman" w:hAnsi="Palatino Linotype" w:cs="Arial"/>
          <w:color w:val="000000"/>
        </w:rPr>
        <w:t>2. A </w:t>
      </w:r>
      <w:hyperlink r:id="rId4" w:tgtFrame="_blank" w:history="1">
        <w:r w:rsidRPr="0035437C">
          <w:rPr>
            <w:rFonts w:ascii="Palatino Linotype" w:eastAsia="Times New Roman" w:hAnsi="Palatino Linotype" w:cs="Arial"/>
            <w:color w:val="1155CC"/>
            <w:u w:val="single"/>
          </w:rPr>
          <w:t>US Senate report</w:t>
        </w:r>
      </w:hyperlink>
      <w:r w:rsidRPr="008B7D4B">
        <w:rPr>
          <w:rFonts w:ascii="Palatino Linotype" w:eastAsia="Times New Roman" w:hAnsi="Palatino Linotype" w:cs="Arial"/>
          <w:color w:val="000000"/>
        </w:rPr>
        <w:t> recently found that "fusion centers" had not successfully prevented any terrorist attacks, and had a pattern of redefining `terrorism' to include peaceful activists. If elected, would the candidate support or oppose the withdrawal of federal funds for fusion centers?</w:t>
      </w:r>
    </w:p>
    <w:p w:rsidR="000F647A" w:rsidRPr="002C2278" w:rsidRDefault="000F647A" w:rsidP="000F647A">
      <w:pPr>
        <w:rPr>
          <w:rFonts w:ascii="Palatino Linotype" w:hAnsi="Palatino Linotype"/>
        </w:rPr>
      </w:pPr>
    </w:p>
    <w:p w:rsidR="002703A9" w:rsidRPr="002703A9" w:rsidRDefault="002703A9" w:rsidP="002703A9">
      <w:pPr>
        <w:rPr>
          <w:rFonts w:ascii="Palatino Linotype" w:hAnsi="Palatino Linotype"/>
          <w:b/>
        </w:rPr>
      </w:pPr>
      <w:r w:rsidRPr="002703A9">
        <w:rPr>
          <w:rFonts w:ascii="Palatino Linotype" w:hAnsi="Palatino Linotype"/>
          <w:b/>
        </w:rPr>
        <w:t>The Senate report has revealed glaring deficiencies in the operation and design of the fusion centers.  There is no evidence that their use has contributed to the disruption of terrorism plots, quite the opposite there is evidence of inappropriate use of taxpayer funds and damaging intrusion on the privacy rights of citizens.  An important challenge facing the federal, state and local agencies charged with keeping our nation safe is the analysis of information.  The fusion centers have not succeeded in that mission and their continued operation does not make us safer.</w:t>
      </w:r>
    </w:p>
    <w:p w:rsidR="000F647A" w:rsidRPr="000F647A" w:rsidRDefault="000F647A" w:rsidP="000F647A">
      <w:pPr>
        <w:rPr>
          <w:rFonts w:ascii="Palatino Linotype" w:hAnsi="Palatino Linotype"/>
          <w:b/>
        </w:rPr>
      </w:pPr>
    </w:p>
    <w:p w:rsidR="002703A9" w:rsidRPr="00CA278D" w:rsidRDefault="002703A9" w:rsidP="002703A9">
      <w:pPr>
        <w:rPr>
          <w:rFonts w:ascii="Palatino Linotype" w:hAnsi="Palatino Linotype"/>
          <w:i/>
        </w:rPr>
      </w:pPr>
      <w:r w:rsidRPr="00CA278D">
        <w:rPr>
          <w:rFonts w:ascii="Palatino Linotype" w:hAnsi="Palatino Linotype"/>
          <w:i/>
        </w:rPr>
        <w:t>NOTE FROM DIGITAL FOURTH:</w:t>
      </w:r>
    </w:p>
    <w:p w:rsidR="00587C98" w:rsidRPr="000F647A" w:rsidRDefault="002703A9" w:rsidP="002703A9">
      <w:pPr>
        <w:rPr>
          <w:b/>
        </w:rPr>
      </w:pPr>
      <w:r w:rsidRPr="00657415">
        <w:rPr>
          <w:rFonts w:ascii="Palatino Linotype" w:hAnsi="Palatino Linotype"/>
          <w:i/>
        </w:rPr>
        <w:t xml:space="preserve">Sen. </w:t>
      </w:r>
      <w:proofErr w:type="spellStart"/>
      <w:r w:rsidRPr="00657415">
        <w:rPr>
          <w:rFonts w:ascii="Palatino Linotype" w:hAnsi="Palatino Linotype"/>
          <w:i/>
        </w:rPr>
        <w:t>Spilka</w:t>
      </w:r>
      <w:proofErr w:type="spellEnd"/>
      <w:r w:rsidRPr="00657415">
        <w:rPr>
          <w:rFonts w:ascii="Palatino Linotype" w:hAnsi="Palatino Linotype"/>
          <w:i/>
        </w:rPr>
        <w:t xml:space="preserve"> </w:t>
      </w:r>
      <w:r>
        <w:rPr>
          <w:rFonts w:ascii="Palatino Linotype" w:hAnsi="Palatino Linotype"/>
          <w:i/>
        </w:rPr>
        <w:t xml:space="preserve">responded late to our questionnaire, </w:t>
      </w:r>
      <w:r>
        <w:rPr>
          <w:rFonts w:ascii="Palatino Linotype" w:hAnsi="Palatino Linotype"/>
          <w:i/>
        </w:rPr>
        <w:t>and this response enables us to update our summary of her position from “Partially” to “Yes.”</w:t>
      </w:r>
      <w:bookmarkStart w:id="0" w:name="_GoBack"/>
      <w:bookmarkEnd w:id="0"/>
    </w:p>
    <w:sectPr w:rsidR="00587C98" w:rsidRPr="000F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0F647A"/>
    <w:rsid w:val="001B6710"/>
    <w:rsid w:val="002703A9"/>
    <w:rsid w:val="00346BF7"/>
    <w:rsid w:val="009E48EF"/>
    <w:rsid w:val="00A116A8"/>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gac.senate.gov/subcommittees/investigations/media/investigative-report-criticizes-counterterrorism-reporting-waste-at-state-and-local-intelligence-fusion-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6</cp:revision>
  <dcterms:created xsi:type="dcterms:W3CDTF">2013-10-07T15:33:00Z</dcterms:created>
  <dcterms:modified xsi:type="dcterms:W3CDTF">2013-10-09T15:53:00Z</dcterms:modified>
</cp:coreProperties>
</file>